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4945" w14:textId="331CF339" w:rsidR="000513B4" w:rsidRDefault="000513B4" w:rsidP="0009009F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D7004">
        <w:rPr>
          <w:rFonts w:ascii="Calibri" w:hAnsi="Calibri" w:cs="Calibri"/>
          <w:b/>
          <w:bCs/>
          <w:sz w:val="22"/>
          <w:szCs w:val="22"/>
        </w:rPr>
        <w:t>Wóz</w:t>
      </w:r>
      <w:r w:rsidR="00081BE8">
        <w:rPr>
          <w:rFonts w:ascii="Calibri" w:hAnsi="Calibri" w:cs="Calibri"/>
          <w:b/>
          <w:bCs/>
          <w:sz w:val="22"/>
          <w:szCs w:val="22"/>
        </w:rPr>
        <w:t>ki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 unosząc</w:t>
      </w:r>
      <w:r w:rsidR="00081BE8">
        <w:rPr>
          <w:rFonts w:ascii="Calibri" w:hAnsi="Calibri" w:cs="Calibri"/>
          <w:b/>
          <w:bCs/>
          <w:sz w:val="22"/>
          <w:szCs w:val="22"/>
        </w:rPr>
        <w:t>e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 z dyszlem STILL EXH </w:t>
      </w:r>
      <w:r w:rsidR="00835E3C">
        <w:rPr>
          <w:rFonts w:ascii="Calibri" w:hAnsi="Calibri" w:cs="Calibri"/>
          <w:b/>
          <w:bCs/>
          <w:sz w:val="22"/>
          <w:szCs w:val="22"/>
        </w:rPr>
        <w:t xml:space="preserve">14-20 </w:t>
      </w:r>
      <w:r w:rsidRPr="002D7004">
        <w:rPr>
          <w:rFonts w:ascii="Calibri" w:hAnsi="Calibri" w:cs="Calibri"/>
          <w:b/>
          <w:bCs/>
          <w:sz w:val="22"/>
          <w:szCs w:val="22"/>
        </w:rPr>
        <w:t>Plus z IFOY 2023</w:t>
      </w:r>
    </w:p>
    <w:p w14:paraId="26539F5A" w14:textId="57C39A8E" w:rsidR="000513B4" w:rsidRPr="002D7004" w:rsidRDefault="000513B4" w:rsidP="0009009F">
      <w:pPr>
        <w:spacing w:after="200"/>
        <w:jc w:val="both"/>
        <w:rPr>
          <w:rFonts w:ascii="Calibri" w:hAnsi="Calibri" w:cs="Calibri"/>
          <w:b/>
          <w:bCs/>
          <w:sz w:val="22"/>
          <w:szCs w:val="22"/>
        </w:rPr>
      </w:pPr>
      <w:r w:rsidRPr="002D7004">
        <w:rPr>
          <w:rFonts w:ascii="Calibri" w:hAnsi="Calibri" w:cs="Calibri"/>
          <w:b/>
          <w:bCs/>
          <w:sz w:val="22"/>
          <w:szCs w:val="22"/>
        </w:rPr>
        <w:t xml:space="preserve">Po raz </w:t>
      </w:r>
      <w:r w:rsidR="00DD04C3" w:rsidRPr="002D7004">
        <w:rPr>
          <w:rFonts w:ascii="Calibri" w:hAnsi="Calibri" w:cs="Calibri"/>
          <w:b/>
          <w:bCs/>
          <w:sz w:val="22"/>
          <w:szCs w:val="22"/>
        </w:rPr>
        <w:t>kolejny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7004">
        <w:rPr>
          <w:rFonts w:ascii="Calibri" w:hAnsi="Calibri" w:cs="Calibri"/>
          <w:b/>
          <w:bCs/>
          <w:sz w:val="22"/>
          <w:szCs w:val="22"/>
        </w:rPr>
        <w:t xml:space="preserve">przyznano 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IFOY </w:t>
      </w:r>
      <w:proofErr w:type="spellStart"/>
      <w:r w:rsidRPr="002D7004">
        <w:rPr>
          <w:rFonts w:ascii="Calibri" w:hAnsi="Calibri" w:cs="Calibri"/>
          <w:b/>
          <w:bCs/>
          <w:sz w:val="22"/>
          <w:szCs w:val="22"/>
        </w:rPr>
        <w:t>Award</w:t>
      </w:r>
      <w:proofErr w:type="spellEnd"/>
      <w:r w:rsidRPr="002D70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D7004">
        <w:rPr>
          <w:rFonts w:ascii="Calibri" w:hAnsi="Calibri" w:cs="Calibri"/>
          <w:b/>
          <w:bCs/>
          <w:sz w:val="22"/>
          <w:szCs w:val="22"/>
        </w:rPr>
        <w:t>–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 prestiżową</w:t>
      </w:r>
      <w:r w:rsidR="002D700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D7004">
        <w:rPr>
          <w:rFonts w:ascii="Calibri" w:hAnsi="Calibri" w:cs="Calibri"/>
          <w:b/>
          <w:bCs/>
          <w:sz w:val="22"/>
          <w:szCs w:val="22"/>
        </w:rPr>
        <w:t xml:space="preserve">nagrodę dla rozwiązań branży </w:t>
      </w:r>
      <w:proofErr w:type="spellStart"/>
      <w:r w:rsidRPr="002D7004">
        <w:rPr>
          <w:rFonts w:ascii="Calibri" w:hAnsi="Calibri" w:cs="Calibri"/>
          <w:b/>
          <w:bCs/>
          <w:sz w:val="22"/>
          <w:szCs w:val="22"/>
        </w:rPr>
        <w:t>intralogistycznej</w:t>
      </w:r>
      <w:proofErr w:type="spellEnd"/>
      <w:r w:rsidRPr="002D7004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9009F" w:rsidRPr="002D7004">
        <w:rPr>
          <w:rFonts w:ascii="Calibri" w:hAnsi="Calibri" w:cs="Calibri"/>
          <w:b/>
          <w:bCs/>
          <w:sz w:val="22"/>
          <w:szCs w:val="22"/>
        </w:rPr>
        <w:t xml:space="preserve">Do </w:t>
      </w:r>
      <w:r w:rsidR="00842003" w:rsidRPr="002D7004">
        <w:rPr>
          <w:rFonts w:ascii="Calibri" w:hAnsi="Calibri" w:cs="Calibri"/>
          <w:b/>
          <w:bCs/>
          <w:sz w:val="22"/>
          <w:szCs w:val="22"/>
        </w:rPr>
        <w:t xml:space="preserve">finału konkursu </w:t>
      </w:r>
      <w:r w:rsidR="0009009F" w:rsidRPr="002D7004">
        <w:rPr>
          <w:rFonts w:ascii="Calibri" w:hAnsi="Calibri" w:cs="Calibri"/>
          <w:b/>
          <w:bCs/>
          <w:sz w:val="22"/>
          <w:szCs w:val="22"/>
        </w:rPr>
        <w:t>zakwalifikowano 23 produkty. Za najlepsz</w:t>
      </w:r>
      <w:r w:rsidR="00081BE8">
        <w:rPr>
          <w:rFonts w:ascii="Calibri" w:hAnsi="Calibri" w:cs="Calibri"/>
          <w:b/>
          <w:bCs/>
          <w:sz w:val="22"/>
          <w:szCs w:val="22"/>
        </w:rPr>
        <w:t>e</w:t>
      </w:r>
      <w:r w:rsidR="0009009F" w:rsidRPr="002D7004">
        <w:rPr>
          <w:rFonts w:ascii="Calibri" w:hAnsi="Calibri" w:cs="Calibri"/>
          <w:b/>
          <w:bCs/>
          <w:sz w:val="22"/>
          <w:szCs w:val="22"/>
        </w:rPr>
        <w:t xml:space="preserve"> w kategorii wózków niskiego unoszenia jury uznało </w:t>
      </w:r>
      <w:r w:rsidR="00081BE8">
        <w:rPr>
          <w:rFonts w:ascii="Calibri" w:hAnsi="Calibri" w:cs="Calibri"/>
          <w:b/>
          <w:bCs/>
          <w:sz w:val="22"/>
          <w:szCs w:val="22"/>
        </w:rPr>
        <w:t xml:space="preserve">pojazdy serii </w:t>
      </w:r>
      <w:r w:rsidR="0009009F" w:rsidRPr="002D7004">
        <w:rPr>
          <w:rFonts w:ascii="Calibri" w:hAnsi="Calibri" w:cs="Calibri"/>
          <w:b/>
          <w:bCs/>
          <w:sz w:val="22"/>
          <w:szCs w:val="22"/>
        </w:rPr>
        <w:t xml:space="preserve">STILL EXH </w:t>
      </w:r>
      <w:r w:rsidR="00D21F7C" w:rsidRPr="002D7004">
        <w:rPr>
          <w:rFonts w:ascii="Calibri" w:hAnsi="Calibri" w:cs="Calibri"/>
          <w:b/>
          <w:bCs/>
          <w:sz w:val="22"/>
          <w:szCs w:val="22"/>
        </w:rPr>
        <w:t xml:space="preserve">14-20 </w:t>
      </w:r>
      <w:r w:rsidR="0009009F" w:rsidRPr="002D7004">
        <w:rPr>
          <w:rFonts w:ascii="Calibri" w:hAnsi="Calibri" w:cs="Calibri"/>
          <w:b/>
          <w:bCs/>
          <w:sz w:val="22"/>
          <w:szCs w:val="22"/>
        </w:rPr>
        <w:t>Plus</w:t>
      </w:r>
      <w:r w:rsidR="00842003" w:rsidRPr="002D7004">
        <w:rPr>
          <w:rFonts w:ascii="Calibri" w:hAnsi="Calibri" w:cs="Calibri"/>
          <w:b/>
          <w:bCs/>
          <w:sz w:val="22"/>
          <w:szCs w:val="22"/>
        </w:rPr>
        <w:t>.</w:t>
      </w:r>
    </w:p>
    <w:p w14:paraId="7A32C098" w14:textId="4D9B9032" w:rsidR="00A307A0" w:rsidRPr="00A307A0" w:rsidRDefault="00A307A0" w:rsidP="00A307A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A307A0">
        <w:rPr>
          <w:rFonts w:ascii="Calibri" w:hAnsi="Calibri" w:cs="Calibri"/>
          <w:sz w:val="22"/>
          <w:szCs w:val="22"/>
        </w:rPr>
        <w:t>Nagroda IFOY to wyróżnienie szczególnie cenione ze względu na transparentne zasady selekcji zwycięzców. Jury złożone z dziennikarzy reprezentujących niezależne media branżowe testuje i</w:t>
      </w:r>
      <w:r w:rsidR="009E5EE3">
        <w:rPr>
          <w:rFonts w:ascii="Calibri" w:hAnsi="Calibri" w:cs="Calibri"/>
          <w:sz w:val="22"/>
          <w:szCs w:val="22"/>
        </w:rPr>
        <w:t> </w:t>
      </w:r>
      <w:r w:rsidRPr="00A307A0">
        <w:rPr>
          <w:rFonts w:ascii="Calibri" w:hAnsi="Calibri" w:cs="Calibri"/>
          <w:sz w:val="22"/>
          <w:szCs w:val="22"/>
        </w:rPr>
        <w:t xml:space="preserve">punktuje nominowanych zgodnie z jasno opisanymi kryteriami. Przyznająca nagrodę organizacja stawia sobie za cel dokumentowanie innowacyjności w </w:t>
      </w:r>
      <w:proofErr w:type="spellStart"/>
      <w:r w:rsidRPr="00A307A0">
        <w:rPr>
          <w:rFonts w:ascii="Calibri" w:hAnsi="Calibri" w:cs="Calibri"/>
          <w:sz w:val="22"/>
          <w:szCs w:val="22"/>
        </w:rPr>
        <w:t>intralogistyce</w:t>
      </w:r>
      <w:proofErr w:type="spellEnd"/>
      <w:r w:rsidRPr="00A307A0">
        <w:rPr>
          <w:rFonts w:ascii="Calibri" w:hAnsi="Calibri" w:cs="Calibri"/>
          <w:sz w:val="22"/>
          <w:szCs w:val="22"/>
        </w:rPr>
        <w:t xml:space="preserve"> oraz przyczynianie się do rozwoju konkurencyjności podmiotów działających w tym sektorze. </w:t>
      </w:r>
      <w:r w:rsidRPr="00E91F11">
        <w:rPr>
          <w:rFonts w:ascii="Calibri" w:hAnsi="Calibri" w:cs="Calibri"/>
          <w:i/>
          <w:iCs/>
          <w:sz w:val="22"/>
          <w:szCs w:val="22"/>
        </w:rPr>
        <w:t>– I</w:t>
      </w:r>
      <w:r w:rsidRPr="00465BB9">
        <w:rPr>
          <w:rFonts w:ascii="Calibri" w:hAnsi="Calibri" w:cs="Calibri"/>
          <w:i/>
          <w:iCs/>
          <w:sz w:val="22"/>
          <w:szCs w:val="22"/>
        </w:rPr>
        <w:t xml:space="preserve">FOY </w:t>
      </w:r>
      <w:proofErr w:type="spellStart"/>
      <w:r w:rsidRPr="00465BB9">
        <w:rPr>
          <w:rFonts w:ascii="Calibri" w:hAnsi="Calibri" w:cs="Calibri"/>
          <w:i/>
          <w:iCs/>
          <w:sz w:val="22"/>
          <w:szCs w:val="22"/>
        </w:rPr>
        <w:t>Award</w:t>
      </w:r>
      <w:proofErr w:type="spellEnd"/>
      <w:r w:rsidRPr="00465BB9">
        <w:rPr>
          <w:rFonts w:ascii="Calibri" w:hAnsi="Calibri" w:cs="Calibri"/>
          <w:i/>
          <w:iCs/>
          <w:sz w:val="22"/>
          <w:szCs w:val="22"/>
        </w:rPr>
        <w:t xml:space="preserve"> to prestiżowa nagroda i znak jakości rozwiązań </w:t>
      </w:r>
      <w:proofErr w:type="spellStart"/>
      <w:r w:rsidRPr="00465BB9">
        <w:rPr>
          <w:rFonts w:ascii="Calibri" w:hAnsi="Calibri" w:cs="Calibri"/>
          <w:i/>
          <w:iCs/>
          <w:sz w:val="22"/>
          <w:szCs w:val="22"/>
        </w:rPr>
        <w:t>intralogistycznych</w:t>
      </w:r>
      <w:proofErr w:type="spellEnd"/>
      <w:r w:rsidRPr="00465BB9">
        <w:rPr>
          <w:rFonts w:ascii="Calibri" w:hAnsi="Calibri" w:cs="Calibri"/>
          <w:i/>
          <w:iCs/>
          <w:sz w:val="22"/>
          <w:szCs w:val="22"/>
        </w:rPr>
        <w:t xml:space="preserve"> przyszłości. Fakt, że po raz kolejny mogę ją odebrać w imieniu firmy STILL to dowód na to, jak bardzo innowacyjny duch i orientacja na klienta są dziś kluczowe w</w:t>
      </w:r>
      <w:r w:rsidR="00465BB9">
        <w:rPr>
          <w:rFonts w:ascii="Calibri" w:hAnsi="Calibri" w:cs="Calibri"/>
          <w:i/>
          <w:iCs/>
          <w:sz w:val="22"/>
          <w:szCs w:val="22"/>
        </w:rPr>
        <w:t> </w:t>
      </w:r>
      <w:r w:rsidRPr="00465BB9">
        <w:rPr>
          <w:rFonts w:ascii="Calibri" w:hAnsi="Calibri" w:cs="Calibri"/>
          <w:i/>
          <w:iCs/>
          <w:sz w:val="22"/>
          <w:szCs w:val="22"/>
        </w:rPr>
        <w:t>osiąganiu sukcesu</w:t>
      </w:r>
      <w:r w:rsidRPr="00A307A0">
        <w:rPr>
          <w:rFonts w:ascii="Calibri" w:hAnsi="Calibri" w:cs="Calibri"/>
          <w:sz w:val="22"/>
          <w:szCs w:val="22"/>
        </w:rPr>
        <w:t xml:space="preserve"> – mówi Frank Müller, Senior Vice </w:t>
      </w:r>
      <w:proofErr w:type="spellStart"/>
      <w:r w:rsidRPr="00A307A0">
        <w:rPr>
          <w:rFonts w:ascii="Calibri" w:hAnsi="Calibri" w:cs="Calibri"/>
          <w:sz w:val="22"/>
          <w:szCs w:val="22"/>
        </w:rPr>
        <w:t>President</w:t>
      </w:r>
      <w:proofErr w:type="spellEnd"/>
      <w:r w:rsidRPr="00A307A0">
        <w:rPr>
          <w:rFonts w:ascii="Calibri" w:hAnsi="Calibri" w:cs="Calibri"/>
          <w:sz w:val="22"/>
          <w:szCs w:val="22"/>
        </w:rPr>
        <w:t xml:space="preserve"> STILL ds. Brand Management. W edycji 2023 firma STILL otrzymała nagrodę w kategorii pojazdów przeznaczonych do transportu poziomego.</w:t>
      </w:r>
    </w:p>
    <w:p w14:paraId="1AAAFBFA" w14:textId="32A16094" w:rsidR="00A307A0" w:rsidRDefault="00A307A0" w:rsidP="00A307A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A307A0">
        <w:rPr>
          <w:rFonts w:ascii="Calibri" w:hAnsi="Calibri" w:cs="Calibri"/>
          <w:sz w:val="22"/>
          <w:szCs w:val="22"/>
        </w:rPr>
        <w:t>Na nagrodzoną przez jury IFOY serię EXH 14-20 Plus składają się wszechstronne wózki unoszące prowadzone dyszlem. Sprawdzają się one w pracy na rampie, poziomym transporcie towarów, prostych zadaniach kompletacyjnych oraz dostawach ostatniej mili. Ich wyróżnikiem jest unikalna konstrukcja główki dyszla: obszerne przyciski umożliwiają intuicyjną i wygodną obsługę niezależnie od</w:t>
      </w:r>
      <w:r w:rsidR="002A4809">
        <w:rPr>
          <w:rFonts w:ascii="Calibri" w:hAnsi="Calibri" w:cs="Calibri"/>
          <w:sz w:val="22"/>
          <w:szCs w:val="22"/>
        </w:rPr>
        <w:t> </w:t>
      </w:r>
      <w:r w:rsidRPr="00A307A0">
        <w:rPr>
          <w:rFonts w:ascii="Calibri" w:hAnsi="Calibri" w:cs="Calibri"/>
          <w:sz w:val="22"/>
          <w:szCs w:val="22"/>
        </w:rPr>
        <w:t>wielkości dłoni operatora oraz tego, czy jest prawo- czy leworęczny. Zintegrowany wyświetlacz zapewnia przegląd wszystkich istotnych danych pojazdu, takich jak stan naładowania akumulatora, godziny pracy lub odpowiedni program jazdy. Dostępny opcjonalnie wyświetlacz dotykowy łączy te</w:t>
      </w:r>
      <w:r w:rsidR="002A4809">
        <w:rPr>
          <w:rFonts w:ascii="Calibri" w:hAnsi="Calibri" w:cs="Calibri"/>
          <w:sz w:val="22"/>
          <w:szCs w:val="22"/>
        </w:rPr>
        <w:t> </w:t>
      </w:r>
      <w:r w:rsidRPr="00A307A0">
        <w:rPr>
          <w:rFonts w:ascii="Calibri" w:hAnsi="Calibri" w:cs="Calibri"/>
          <w:sz w:val="22"/>
          <w:szCs w:val="22"/>
        </w:rPr>
        <w:t>wszystkie funkcje z interfejsem znanym z codziennego użytkowania smartfonów.</w:t>
      </w:r>
    </w:p>
    <w:p w14:paraId="29978457" w14:textId="54B5909B" w:rsidR="000A772C" w:rsidRPr="002D7004" w:rsidRDefault="002D40F0" w:rsidP="00A307A0">
      <w:pPr>
        <w:spacing w:after="200"/>
        <w:jc w:val="both"/>
        <w:rPr>
          <w:rFonts w:ascii="Calibri" w:hAnsi="Calibri" w:cs="Calibri"/>
          <w:sz w:val="22"/>
          <w:szCs w:val="22"/>
        </w:rPr>
      </w:pPr>
      <w:r w:rsidRPr="002D7004">
        <w:rPr>
          <w:rFonts w:ascii="Calibri" w:hAnsi="Calibri" w:cs="Calibri"/>
          <w:i/>
          <w:iCs/>
          <w:sz w:val="22"/>
          <w:szCs w:val="22"/>
        </w:rPr>
        <w:t xml:space="preserve">– Wyróżnienie potwierdza, że 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nadal w cenie </w:t>
      </w:r>
      <w:r w:rsidR="001D6646">
        <w:rPr>
          <w:rFonts w:ascii="Calibri" w:hAnsi="Calibri" w:cs="Calibri"/>
          <w:i/>
          <w:iCs/>
          <w:sz w:val="22"/>
          <w:szCs w:val="22"/>
        </w:rPr>
        <w:t>są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D7004">
        <w:rPr>
          <w:rFonts w:ascii="Calibri" w:hAnsi="Calibri" w:cs="Calibri"/>
          <w:i/>
          <w:iCs/>
          <w:sz w:val="22"/>
          <w:szCs w:val="22"/>
        </w:rPr>
        <w:t>orientacja na technologię, maksymalizacj</w:t>
      </w:r>
      <w:r w:rsidR="4EF6EEEB" w:rsidRPr="002D7004">
        <w:rPr>
          <w:rFonts w:ascii="Calibri" w:hAnsi="Calibri" w:cs="Calibri"/>
          <w:i/>
          <w:iCs/>
          <w:sz w:val="22"/>
          <w:szCs w:val="22"/>
        </w:rPr>
        <w:t>a</w:t>
      </w:r>
      <w:r w:rsidRPr="002D7004">
        <w:rPr>
          <w:rFonts w:ascii="Calibri" w:hAnsi="Calibri" w:cs="Calibri"/>
          <w:i/>
          <w:iCs/>
          <w:sz w:val="22"/>
          <w:szCs w:val="22"/>
        </w:rPr>
        <w:t xml:space="preserve"> korzyści dla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> </w:t>
      </w:r>
      <w:r w:rsidRPr="002D7004">
        <w:rPr>
          <w:rFonts w:ascii="Calibri" w:hAnsi="Calibri" w:cs="Calibri"/>
          <w:i/>
          <w:iCs/>
          <w:sz w:val="22"/>
          <w:szCs w:val="22"/>
        </w:rPr>
        <w:t>klienta i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2D7004">
        <w:rPr>
          <w:rFonts w:ascii="Calibri" w:hAnsi="Calibri" w:cs="Calibri"/>
          <w:i/>
          <w:iCs/>
          <w:sz w:val="22"/>
          <w:szCs w:val="22"/>
        </w:rPr>
        <w:t>najwyższ</w:t>
      </w:r>
      <w:r w:rsidR="03BAF72D" w:rsidRPr="002D7004">
        <w:rPr>
          <w:rFonts w:ascii="Calibri" w:hAnsi="Calibri" w:cs="Calibri"/>
          <w:i/>
          <w:iCs/>
          <w:sz w:val="22"/>
          <w:szCs w:val="22"/>
        </w:rPr>
        <w:t xml:space="preserve">a </w:t>
      </w:r>
      <w:r w:rsidRPr="002D7004">
        <w:rPr>
          <w:rFonts w:ascii="Calibri" w:hAnsi="Calibri" w:cs="Calibri"/>
          <w:i/>
          <w:iCs/>
          <w:sz w:val="22"/>
          <w:szCs w:val="22"/>
        </w:rPr>
        <w:t xml:space="preserve">jakość 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>produktów</w:t>
      </w:r>
      <w:r w:rsidR="000A772C" w:rsidRPr="002D7004">
        <w:rPr>
          <w:rFonts w:ascii="Calibri" w:hAnsi="Calibri" w:cs="Calibri"/>
          <w:sz w:val="22"/>
          <w:szCs w:val="22"/>
        </w:rPr>
        <w:t xml:space="preserve"> – mówi </w:t>
      </w:r>
      <w:r w:rsidR="00E740EE" w:rsidRPr="002D7004">
        <w:rPr>
          <w:rFonts w:ascii="Calibri" w:hAnsi="Calibri" w:cs="Calibri"/>
          <w:sz w:val="22"/>
          <w:szCs w:val="22"/>
        </w:rPr>
        <w:t xml:space="preserve">Senior Vice </w:t>
      </w:r>
      <w:proofErr w:type="spellStart"/>
      <w:r w:rsidR="00E740EE" w:rsidRPr="002D7004">
        <w:rPr>
          <w:rFonts w:ascii="Calibri" w:hAnsi="Calibri" w:cs="Calibri"/>
          <w:sz w:val="22"/>
          <w:szCs w:val="22"/>
        </w:rPr>
        <w:t>President</w:t>
      </w:r>
      <w:proofErr w:type="spellEnd"/>
      <w:r w:rsidR="00E740EE" w:rsidRPr="002D7004">
        <w:rPr>
          <w:rFonts w:ascii="Calibri" w:hAnsi="Calibri" w:cs="Calibri"/>
          <w:sz w:val="22"/>
          <w:szCs w:val="22"/>
        </w:rPr>
        <w:t xml:space="preserve"> STILL ds. Brand Management</w:t>
      </w:r>
      <w:r w:rsidR="000A772C" w:rsidRPr="002D7004">
        <w:rPr>
          <w:rFonts w:ascii="Calibri" w:hAnsi="Calibri" w:cs="Calibri"/>
          <w:sz w:val="22"/>
          <w:szCs w:val="22"/>
        </w:rPr>
        <w:t xml:space="preserve">. – 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Nasze </w:t>
      </w:r>
      <w:r w:rsidR="00CA1B99" w:rsidRPr="002D7004">
        <w:rPr>
          <w:rFonts w:ascii="Calibri" w:hAnsi="Calibri" w:cs="Calibri"/>
          <w:i/>
          <w:iCs/>
          <w:sz w:val="22"/>
          <w:szCs w:val="22"/>
        </w:rPr>
        <w:t xml:space="preserve">rozwiązania 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to wyraz strategii nieustannego czynienia </w:t>
      </w:r>
      <w:proofErr w:type="spellStart"/>
      <w:r w:rsidRPr="002D7004">
        <w:rPr>
          <w:rFonts w:ascii="Calibri" w:hAnsi="Calibri" w:cs="Calibri"/>
          <w:i/>
          <w:iCs/>
          <w:sz w:val="22"/>
          <w:szCs w:val="22"/>
        </w:rPr>
        <w:t>intralogistyki</w:t>
      </w:r>
      <w:proofErr w:type="spellEnd"/>
      <w:r w:rsidRPr="002D7004">
        <w:rPr>
          <w:rFonts w:ascii="Calibri" w:hAnsi="Calibri" w:cs="Calibri"/>
          <w:i/>
          <w:iCs/>
          <w:sz w:val="22"/>
          <w:szCs w:val="22"/>
        </w:rPr>
        <w:t xml:space="preserve"> inteligentniejszą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. </w:t>
      </w:r>
      <w:r w:rsidR="004F5799" w:rsidRPr="002D7004">
        <w:rPr>
          <w:rFonts w:ascii="Calibri" w:hAnsi="Calibri" w:cs="Calibri"/>
          <w:i/>
          <w:iCs/>
          <w:sz w:val="22"/>
          <w:szCs w:val="22"/>
        </w:rPr>
        <w:t xml:space="preserve">Dziękuję </w:t>
      </w:r>
      <w:r w:rsidR="000A772C" w:rsidRPr="002D7004">
        <w:rPr>
          <w:rFonts w:ascii="Calibri" w:hAnsi="Calibri" w:cs="Calibri"/>
          <w:i/>
          <w:iCs/>
          <w:sz w:val="22"/>
          <w:szCs w:val="22"/>
        </w:rPr>
        <w:t xml:space="preserve">jury za </w:t>
      </w:r>
      <w:r w:rsidR="004F5799" w:rsidRPr="002D7004">
        <w:rPr>
          <w:rFonts w:ascii="Calibri" w:hAnsi="Calibri" w:cs="Calibri"/>
          <w:i/>
          <w:iCs/>
          <w:sz w:val="22"/>
          <w:szCs w:val="22"/>
        </w:rPr>
        <w:t>uznanie, a pracownikom – za codzienną</w:t>
      </w:r>
      <w:r w:rsidR="00CA1B99" w:rsidRPr="002D700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4F5799" w:rsidRPr="002D7004">
        <w:rPr>
          <w:rFonts w:ascii="Calibri" w:hAnsi="Calibri" w:cs="Calibri"/>
          <w:i/>
          <w:iCs/>
          <w:sz w:val="22"/>
          <w:szCs w:val="22"/>
        </w:rPr>
        <w:t>realizację</w:t>
      </w:r>
      <w:r w:rsidR="00CA1B99" w:rsidRPr="002D7004">
        <w:rPr>
          <w:rFonts w:ascii="Calibri" w:hAnsi="Calibri" w:cs="Calibri"/>
          <w:i/>
          <w:iCs/>
          <w:sz w:val="22"/>
          <w:szCs w:val="22"/>
        </w:rPr>
        <w:t xml:space="preserve"> tych celów</w:t>
      </w:r>
      <w:r w:rsidR="004F5799" w:rsidRPr="002D7004">
        <w:rPr>
          <w:rFonts w:ascii="Calibri" w:hAnsi="Calibri" w:cs="Calibri"/>
          <w:i/>
          <w:iCs/>
          <w:sz w:val="22"/>
          <w:szCs w:val="22"/>
        </w:rPr>
        <w:t xml:space="preserve">. To dzięki zaangażowaniu ludzi STILL i ich fachowej wiedzy nagroda mogła po raz kolejny trafić do naszej firmy – </w:t>
      </w:r>
      <w:r w:rsidR="004F5799" w:rsidRPr="002D7004">
        <w:rPr>
          <w:rFonts w:ascii="Calibri" w:hAnsi="Calibri" w:cs="Calibri"/>
          <w:sz w:val="22"/>
          <w:szCs w:val="22"/>
        </w:rPr>
        <w:t>podsumowuje</w:t>
      </w:r>
      <w:r w:rsidR="00E740EE" w:rsidRPr="002D7004">
        <w:rPr>
          <w:rFonts w:ascii="Calibri" w:hAnsi="Calibri" w:cs="Calibri"/>
          <w:sz w:val="22"/>
          <w:szCs w:val="22"/>
        </w:rPr>
        <w:t xml:space="preserve"> Frank Müller</w:t>
      </w:r>
      <w:r w:rsidR="004F5799" w:rsidRPr="002D7004">
        <w:rPr>
          <w:rFonts w:ascii="Calibri" w:hAnsi="Calibri" w:cs="Calibri"/>
          <w:sz w:val="22"/>
          <w:szCs w:val="22"/>
        </w:rPr>
        <w:t>.</w:t>
      </w:r>
    </w:p>
    <w:sectPr w:rsidR="000A772C" w:rsidRPr="002D7004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22"/>
    <w:rsid w:val="000513B4"/>
    <w:rsid w:val="00081BE8"/>
    <w:rsid w:val="0009009F"/>
    <w:rsid w:val="000A772C"/>
    <w:rsid w:val="000D017E"/>
    <w:rsid w:val="000E7B3A"/>
    <w:rsid w:val="001354ED"/>
    <w:rsid w:val="001662A4"/>
    <w:rsid w:val="001871AB"/>
    <w:rsid w:val="00195653"/>
    <w:rsid w:val="001B4A05"/>
    <w:rsid w:val="001D6646"/>
    <w:rsid w:val="00237B8A"/>
    <w:rsid w:val="00285402"/>
    <w:rsid w:val="002A4809"/>
    <w:rsid w:val="002D40F0"/>
    <w:rsid w:val="002D7004"/>
    <w:rsid w:val="0043182B"/>
    <w:rsid w:val="00433D84"/>
    <w:rsid w:val="00465BB9"/>
    <w:rsid w:val="004F5799"/>
    <w:rsid w:val="00521BE4"/>
    <w:rsid w:val="005E6849"/>
    <w:rsid w:val="006B1646"/>
    <w:rsid w:val="006D65D6"/>
    <w:rsid w:val="006F4B51"/>
    <w:rsid w:val="007B5241"/>
    <w:rsid w:val="007C0D85"/>
    <w:rsid w:val="00835E3C"/>
    <w:rsid w:val="00842003"/>
    <w:rsid w:val="008567FF"/>
    <w:rsid w:val="008763D6"/>
    <w:rsid w:val="008E5131"/>
    <w:rsid w:val="009915FE"/>
    <w:rsid w:val="009E5EE3"/>
    <w:rsid w:val="009F64EB"/>
    <w:rsid w:val="00A307A0"/>
    <w:rsid w:val="00A3444A"/>
    <w:rsid w:val="00A53869"/>
    <w:rsid w:val="00AB10A3"/>
    <w:rsid w:val="00AF6BC7"/>
    <w:rsid w:val="00B03B2B"/>
    <w:rsid w:val="00B90D22"/>
    <w:rsid w:val="00BF08D2"/>
    <w:rsid w:val="00CA1B99"/>
    <w:rsid w:val="00D21F7C"/>
    <w:rsid w:val="00DD04C3"/>
    <w:rsid w:val="00E740EE"/>
    <w:rsid w:val="00E91F11"/>
    <w:rsid w:val="00F65B21"/>
    <w:rsid w:val="00F9320C"/>
    <w:rsid w:val="00FD6B1C"/>
    <w:rsid w:val="03BAF72D"/>
    <w:rsid w:val="208679F1"/>
    <w:rsid w:val="3A13BFF8"/>
    <w:rsid w:val="4EF6E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1A2DA"/>
  <w15:chartTrackingRefBased/>
  <w15:docId w15:val="{0C73DB8A-9536-0043-9BF2-5C63A43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infacherAbsatz">
    <w:name w:val="[Einfacher Absatz]"/>
    <w:basedOn w:val="Normalny"/>
    <w:uiPriority w:val="99"/>
    <w:rsid w:val="0009009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5E68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6" ma:contentTypeDescription="Utwórz nowy dokument." ma:contentTypeScope="" ma:versionID="0a2964e11068499e07f0ef4e30aec4c3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fb54e530fa2fefdd8c20b95b6d156ab4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E23B00-65F7-4160-9743-25B98B830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645F8-3A15-40C7-A2F6-C5F203646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6B7E3-69F9-4BD1-9AFB-6F0982D32D91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5</cp:revision>
  <dcterms:created xsi:type="dcterms:W3CDTF">2023-06-23T11:00:00Z</dcterms:created>
  <dcterms:modified xsi:type="dcterms:W3CDTF">2023-06-23T11:03:00Z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